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429E4DFA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Assessment Record                   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429E4DFA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Assessment Record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6F97EE1C" w:rsidR="00A9753A" w:rsidRPr="00684DA4" w:rsidRDefault="00684DA4" w:rsidP="006A77D4">
          <w:pPr>
            <w:pStyle w:val="Heading1"/>
            <w:spacing w:before="0"/>
            <w:rPr>
              <w:b/>
              <w:bCs/>
            </w:rPr>
          </w:pPr>
          <w:r w:rsidRPr="00684DA4">
            <w:rPr>
              <w:b/>
              <w:bCs/>
            </w:rPr>
            <w:t>MUSIC</w:t>
          </w:r>
        </w:p>
        <w:p w14:paraId="2B648A17" w14:textId="21C1C733" w:rsidR="00A9753A" w:rsidRPr="00684DA4" w:rsidRDefault="00684DA4" w:rsidP="006A77D4">
          <w:pPr>
            <w:pStyle w:val="Heading1"/>
            <w:spacing w:before="0"/>
            <w:rPr>
              <w:b/>
              <w:bCs/>
            </w:rPr>
          </w:pPr>
          <w:r w:rsidRPr="00684DA4">
            <w:rPr>
              <w:b/>
              <w:bCs/>
            </w:rPr>
            <w:t>GCSE MUSIC EDEXCEL 1MU0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</w:t>
          </w:r>
          <w:proofErr w:type="gramStart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e.g.</w:t>
          </w:r>
          <w:proofErr w:type="gramEnd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4398" w:type="dxa"/>
            <w:jc w:val="center"/>
            <w:tblLook w:val="04A0" w:firstRow="1" w:lastRow="0" w:firstColumn="1" w:lastColumn="0" w:noHBand="0" w:noVBand="1"/>
          </w:tblPr>
          <w:tblGrid>
            <w:gridCol w:w="1526"/>
            <w:gridCol w:w="2387"/>
            <w:gridCol w:w="1841"/>
            <w:gridCol w:w="1986"/>
            <w:gridCol w:w="1394"/>
            <w:gridCol w:w="1094"/>
            <w:gridCol w:w="1129"/>
            <w:gridCol w:w="976"/>
            <w:gridCol w:w="2065"/>
          </w:tblGrid>
          <w:tr w:rsidR="004D6D9A" w:rsidRPr="00C57AC2" w14:paraId="06B55561" w14:textId="77777777" w:rsidTr="00B47C75">
            <w:trPr>
              <w:jc w:val="center"/>
            </w:trPr>
            <w:tc>
              <w:tcPr>
                <w:tcW w:w="1526" w:type="dxa"/>
              </w:tcPr>
              <w:p w14:paraId="16EC0D3D" w14:textId="77777777" w:rsidR="004D6D9A" w:rsidRPr="00C57AC2" w:rsidRDefault="004D6D9A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87" w:type="dxa"/>
              </w:tcPr>
              <w:p w14:paraId="78C4A2FD" w14:textId="77777777" w:rsidR="004D6D9A" w:rsidRPr="00C57AC2" w:rsidRDefault="004D6D9A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1841" w:type="dxa"/>
              </w:tcPr>
              <w:p w14:paraId="2AADCF34" w14:textId="0F89FCA8" w:rsidR="004D6D9A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Paper 1 (NEA Performance)</w:t>
                </w:r>
              </w:p>
            </w:tc>
            <w:tc>
              <w:tcPr>
                <w:tcW w:w="1986" w:type="dxa"/>
              </w:tcPr>
              <w:p w14:paraId="68F2CB24" w14:textId="1A5DDE0F" w:rsidR="004D6D9A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Paper 2 (NEA Composition)</w:t>
                </w:r>
              </w:p>
            </w:tc>
            <w:tc>
              <w:tcPr>
                <w:tcW w:w="4593" w:type="dxa"/>
                <w:gridSpan w:val="4"/>
              </w:tcPr>
              <w:p w14:paraId="45680855" w14:textId="5A693763" w:rsidR="004D6D9A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Paper 3 Appraising</w:t>
                </w:r>
              </w:p>
            </w:tc>
            <w:tc>
              <w:tcPr>
                <w:tcW w:w="2065" w:type="dxa"/>
              </w:tcPr>
              <w:p w14:paraId="43148011" w14:textId="117EAF3A" w:rsidR="004D6D9A" w:rsidRPr="00C57AC2" w:rsidRDefault="004D6D9A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Level of Control</w:t>
                </w:r>
              </w:p>
              <w:p w14:paraId="0481E831" w14:textId="44150AE1" w:rsidR="004D6D9A" w:rsidRPr="00C57AC2" w:rsidRDefault="004D6D9A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H, M, L</w:t>
                </w:r>
              </w:p>
            </w:tc>
          </w:tr>
          <w:tr w:rsidR="00610C4A" w:rsidRPr="00C57AC2" w14:paraId="4C9D9E2E" w14:textId="77777777" w:rsidTr="00B47C75">
            <w:trPr>
              <w:jc w:val="center"/>
            </w:trPr>
            <w:tc>
              <w:tcPr>
                <w:tcW w:w="1526" w:type="dxa"/>
              </w:tcPr>
              <w:p w14:paraId="759918D7" w14:textId="77777777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87" w:type="dxa"/>
              </w:tcPr>
              <w:p w14:paraId="0D5AEF90" w14:textId="77777777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841" w:type="dxa"/>
              </w:tcPr>
              <w:p w14:paraId="78A62EC7" w14:textId="034E01B7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</w:tcPr>
              <w:p w14:paraId="6611EC33" w14:textId="66C465A7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94" w:type="dxa"/>
              </w:tcPr>
              <w:p w14:paraId="1DEADAED" w14:textId="77777777" w:rsidR="00C6454C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  <w:p w14:paraId="69E5443E" w14:textId="77777777" w:rsidR="00534277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Instrumental Music</w:t>
                </w:r>
              </w:p>
              <w:p w14:paraId="589F5F9B" w14:textId="0DDE3FC0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1600-1720</w:t>
                </w:r>
              </w:p>
            </w:tc>
            <w:tc>
              <w:tcPr>
                <w:tcW w:w="1094" w:type="dxa"/>
              </w:tcPr>
              <w:p w14:paraId="1BF099CB" w14:textId="77777777" w:rsidR="00C6454C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  <w:p w14:paraId="6C2FB7E6" w14:textId="77777777" w:rsidR="00534277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Vocal </w:t>
                </w:r>
              </w:p>
              <w:p w14:paraId="7523998B" w14:textId="70FEBF05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Music</w:t>
                </w:r>
              </w:p>
            </w:tc>
            <w:tc>
              <w:tcPr>
                <w:tcW w:w="1129" w:type="dxa"/>
              </w:tcPr>
              <w:p w14:paraId="41DBD34C" w14:textId="77777777" w:rsidR="00C6454C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  <w:p w14:paraId="4699E1BE" w14:textId="77777777" w:rsidR="00534277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Music for</w:t>
                </w:r>
              </w:p>
              <w:p w14:paraId="396D2010" w14:textId="77777777" w:rsidR="00534277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Stage and </w:t>
                </w:r>
              </w:p>
              <w:p w14:paraId="71C65A56" w14:textId="54EBC07A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Screen</w:t>
                </w:r>
              </w:p>
            </w:tc>
            <w:tc>
              <w:tcPr>
                <w:tcW w:w="976" w:type="dxa"/>
              </w:tcPr>
              <w:p w14:paraId="0E4250D4" w14:textId="77777777" w:rsidR="00C6454C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  <w:p w14:paraId="6184845C" w14:textId="3EF371D0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Fusion</w:t>
                </w:r>
              </w:p>
            </w:tc>
            <w:tc>
              <w:tcPr>
                <w:tcW w:w="2065" w:type="dxa"/>
              </w:tcPr>
              <w:p w14:paraId="33D6A5A6" w14:textId="77777777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610C4A" w:rsidRPr="00C57AC2" w14:paraId="76EC56BD" w14:textId="77777777" w:rsidTr="00B47C75">
            <w:trPr>
              <w:jc w:val="center"/>
            </w:trPr>
            <w:tc>
              <w:tcPr>
                <w:tcW w:w="1526" w:type="dxa"/>
              </w:tcPr>
              <w:p w14:paraId="774845B8" w14:textId="77777777" w:rsidR="00C6454C" w:rsidRDefault="00C6454C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404B5D0D" w14:textId="0ECBE35F" w:rsidR="00534277" w:rsidRDefault="00534277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Knowledge Checker – Purcell</w:t>
                </w:r>
              </w:p>
              <w:p w14:paraId="55CA327C" w14:textId="675D2FC6" w:rsidR="00534277" w:rsidRPr="00C57AC2" w:rsidRDefault="005342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Mock Style Section A and B – March 21</w:t>
                </w:r>
              </w:p>
            </w:tc>
            <w:tc>
              <w:tcPr>
                <w:tcW w:w="2387" w:type="dxa"/>
              </w:tcPr>
              <w:p w14:paraId="48FFAED7" w14:textId="18DADD6A" w:rsidR="00C6454C" w:rsidRPr="006A77D4" w:rsidRDefault="00534277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 on set work with section A and B questions.  Marked against grade criteria and boundaries</w:t>
                </w:r>
              </w:p>
            </w:tc>
            <w:tc>
              <w:tcPr>
                <w:tcW w:w="1841" w:type="dxa"/>
              </w:tcPr>
              <w:p w14:paraId="7298DA41" w14:textId="5B177169" w:rsidR="00C6454C" w:rsidRPr="00C57AC2" w:rsidRDefault="00C6454C" w:rsidP="00C6454C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o</w:t>
                </w:r>
              </w:p>
              <w:p w14:paraId="7B79F422" w14:textId="070A16E1" w:rsidR="00C6454C" w:rsidRPr="00C57AC2" w:rsidRDefault="00C6454C" w:rsidP="00C6454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</w:tcPr>
              <w:p w14:paraId="38E0A8DB" w14:textId="47DE9459" w:rsidR="00C6454C" w:rsidRPr="00C57AC2" w:rsidRDefault="00C6454C" w:rsidP="00C6454C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o</w:t>
                </w:r>
              </w:p>
              <w:p w14:paraId="744DDFD6" w14:textId="07751624" w:rsidR="00C6454C" w:rsidRPr="00C57AC2" w:rsidRDefault="00C6454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94" w:type="dxa"/>
              </w:tcPr>
              <w:p w14:paraId="6A911B16" w14:textId="1821D9C7" w:rsidR="00C6454C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o</w:t>
                </w:r>
              </w:p>
            </w:tc>
            <w:tc>
              <w:tcPr>
                <w:tcW w:w="1094" w:type="dxa"/>
                <w:shd w:val="clear" w:color="auto" w:fill="92D050"/>
              </w:tcPr>
              <w:p w14:paraId="5BC90F0E" w14:textId="4BCC9BCC" w:rsidR="00C6454C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es</w:t>
                </w:r>
              </w:p>
            </w:tc>
            <w:tc>
              <w:tcPr>
                <w:tcW w:w="1129" w:type="dxa"/>
              </w:tcPr>
              <w:p w14:paraId="4B5373C9" w14:textId="43F37F0D" w:rsidR="00C6454C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o</w:t>
                </w:r>
              </w:p>
            </w:tc>
            <w:tc>
              <w:tcPr>
                <w:tcW w:w="976" w:type="dxa"/>
              </w:tcPr>
              <w:p w14:paraId="5B8DCED8" w14:textId="54430677" w:rsidR="00C6454C" w:rsidRPr="00C57AC2" w:rsidRDefault="00C6454C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534277">
                  <w:rPr>
                    <w:rFonts w:eastAsia="Calibri" w:cs="Calibri"/>
                    <w:sz w:val="22"/>
                    <w:szCs w:val="22"/>
                    <w:lang w:eastAsia="en-US"/>
                  </w:rPr>
                  <w:t>o</w:t>
                </w:r>
              </w:p>
            </w:tc>
            <w:tc>
              <w:tcPr>
                <w:tcW w:w="2065" w:type="dxa"/>
              </w:tcPr>
              <w:p w14:paraId="6A4512BA" w14:textId="10EBF790" w:rsidR="00C6454C" w:rsidRPr="00610C4A" w:rsidRDefault="00534277" w:rsidP="00C709F2">
                <w:pPr>
                  <w:contextualSpacing/>
                  <w:rPr>
                    <w:rFonts w:eastAsia="Calibri" w:cs="Calibri"/>
                    <w:b/>
                    <w:bCs/>
                    <w:i/>
                    <w:iCs/>
                    <w:color w:val="C00000"/>
                    <w:sz w:val="22"/>
                    <w:szCs w:val="22"/>
                    <w:lang w:eastAsia="en-US"/>
                  </w:rPr>
                </w:pPr>
                <w:r w:rsidRPr="00610C4A">
                  <w:rPr>
                    <w:rFonts w:eastAsia="Calibri" w:cs="Calibri"/>
                    <w:b/>
                    <w:bCs/>
                    <w:i/>
                    <w:iCs/>
                    <w:color w:val="C00000"/>
                    <w:sz w:val="22"/>
                    <w:szCs w:val="22"/>
                    <w:lang w:eastAsia="en-US"/>
                  </w:rPr>
                  <w:t>High – exam conditions – mock style</w:t>
                </w:r>
              </w:p>
            </w:tc>
          </w:tr>
          <w:tr w:rsidR="00610C4A" w:rsidRPr="00C57AC2" w14:paraId="2CDF9965" w14:textId="77777777" w:rsidTr="00B47C75">
            <w:trPr>
              <w:jc w:val="center"/>
            </w:trPr>
            <w:tc>
              <w:tcPr>
                <w:tcW w:w="1526" w:type="dxa"/>
              </w:tcPr>
              <w:p w14:paraId="7E23DB9D" w14:textId="77777777" w:rsidR="00534277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40AD0DC5" w14:textId="32C870A7" w:rsidR="00534277" w:rsidRDefault="00534277" w:rsidP="00534277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Knowledge Checker –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Bach</w:t>
                </w:r>
              </w:p>
              <w:p w14:paraId="63C88373" w14:textId="1287F2F5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Mock Style Section A and B –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April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21</w:t>
                </w:r>
              </w:p>
            </w:tc>
            <w:tc>
              <w:tcPr>
                <w:tcW w:w="2387" w:type="dxa"/>
              </w:tcPr>
              <w:p w14:paraId="1E67B71C" w14:textId="36D37860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 on set work with section A and B questions.  Marked against grade criteria and boundaries</w:t>
                </w:r>
              </w:p>
            </w:tc>
            <w:tc>
              <w:tcPr>
                <w:tcW w:w="1841" w:type="dxa"/>
              </w:tcPr>
              <w:p w14:paraId="378E818B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7C219559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</w:tcPr>
              <w:p w14:paraId="710C93B9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5B2C2344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94" w:type="dxa"/>
                <w:shd w:val="clear" w:color="auto" w:fill="92D050"/>
              </w:tcPr>
              <w:p w14:paraId="4751E0CA" w14:textId="1100FCA3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094" w:type="dxa"/>
              </w:tcPr>
              <w:p w14:paraId="2B297BA0" w14:textId="144F5BCB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</w:tcPr>
              <w:p w14:paraId="71788595" w14:textId="4D4758D8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</w:tcPr>
              <w:p w14:paraId="37A9AAE0" w14:textId="33E30093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030D360F" w14:textId="5E0B999B" w:rsidR="00534277" w:rsidRPr="00610C4A" w:rsidRDefault="00534277" w:rsidP="00534277">
                <w:pPr>
                  <w:contextualSpacing/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</w:pPr>
                <w:r w:rsidRPr="00610C4A">
                  <w:rPr>
                    <w:rFonts w:eastAsia="Calibri" w:cs="Calibri"/>
                    <w:b/>
                    <w:bCs/>
                    <w:i/>
                    <w:iCs/>
                    <w:color w:val="C00000"/>
                    <w:sz w:val="22"/>
                    <w:szCs w:val="22"/>
                    <w:lang w:eastAsia="en-US"/>
                  </w:rPr>
                  <w:t>High – exam conditions – mock style</w:t>
                </w:r>
              </w:p>
            </w:tc>
          </w:tr>
          <w:tr w:rsidR="00610C4A" w:rsidRPr="00C57AC2" w14:paraId="13871FC3" w14:textId="77777777" w:rsidTr="00B47C75">
            <w:trPr>
              <w:jc w:val="center"/>
            </w:trPr>
            <w:tc>
              <w:tcPr>
                <w:tcW w:w="1526" w:type="dxa"/>
              </w:tcPr>
              <w:p w14:paraId="5131D073" w14:textId="77777777" w:rsidR="00534277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7F16B1A1" w14:textId="73B57E7B" w:rsidR="00534277" w:rsidRDefault="00534277" w:rsidP="00534277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Knowledge Checker –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John Williams</w:t>
                </w:r>
              </w:p>
              <w:p w14:paraId="190C7729" w14:textId="34C95878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Mock Style Section A and B – Ma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y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21</w:t>
                </w:r>
              </w:p>
            </w:tc>
            <w:tc>
              <w:tcPr>
                <w:tcW w:w="2387" w:type="dxa"/>
              </w:tcPr>
              <w:p w14:paraId="0E44249B" w14:textId="363188B5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 on set work with section A and B questions.  Marked against grade criteria and boundaries</w:t>
                </w:r>
              </w:p>
            </w:tc>
            <w:tc>
              <w:tcPr>
                <w:tcW w:w="1841" w:type="dxa"/>
              </w:tcPr>
              <w:p w14:paraId="0A8C256F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2194D721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</w:tcPr>
              <w:p w14:paraId="3D84C54D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77B090AB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94" w:type="dxa"/>
              </w:tcPr>
              <w:p w14:paraId="4BAAE768" w14:textId="17F7EC41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</w:tcPr>
              <w:p w14:paraId="767C6136" w14:textId="379C491D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  <w:shd w:val="clear" w:color="auto" w:fill="92D050"/>
              </w:tcPr>
              <w:p w14:paraId="1CAA4C0E" w14:textId="1E8E541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976" w:type="dxa"/>
              </w:tcPr>
              <w:p w14:paraId="4C347D3E" w14:textId="49332976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14B58A4B" w14:textId="00BC2761" w:rsidR="00534277" w:rsidRPr="00610C4A" w:rsidRDefault="00534277" w:rsidP="00534277">
                <w:pPr>
                  <w:contextualSpacing/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</w:pPr>
                <w:r w:rsidRPr="00610C4A">
                  <w:rPr>
                    <w:rFonts w:eastAsia="Calibri" w:cs="Calibri"/>
                    <w:b/>
                    <w:bCs/>
                    <w:i/>
                    <w:iCs/>
                    <w:color w:val="C00000"/>
                    <w:sz w:val="22"/>
                    <w:szCs w:val="22"/>
                    <w:lang w:eastAsia="en-US"/>
                  </w:rPr>
                  <w:t>High – exam conditions – mock style</w:t>
                </w:r>
              </w:p>
            </w:tc>
          </w:tr>
          <w:tr w:rsidR="00610C4A" w:rsidRPr="00C57AC2" w14:paraId="0C275078" w14:textId="77777777" w:rsidTr="00B47C75">
            <w:trPr>
              <w:jc w:val="center"/>
            </w:trPr>
            <w:tc>
              <w:tcPr>
                <w:tcW w:w="1526" w:type="dxa"/>
              </w:tcPr>
              <w:p w14:paraId="62E76CEC" w14:textId="77777777" w:rsidR="00610C4A" w:rsidRDefault="00610C4A" w:rsidP="00610C4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4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Knowledge Checker – Afro Celt Sound System</w:t>
                </w:r>
              </w:p>
              <w:p w14:paraId="41DA3E60" w14:textId="1031576F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87" w:type="dxa"/>
              </w:tcPr>
              <w:p w14:paraId="6C97CE1A" w14:textId="29D229F1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 on set work with section A and B questions.  Marked against grade criteria and boundaries</w:t>
                </w:r>
              </w:p>
            </w:tc>
            <w:tc>
              <w:tcPr>
                <w:tcW w:w="1841" w:type="dxa"/>
              </w:tcPr>
              <w:p w14:paraId="579F52BC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7DFE9B1D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</w:tcPr>
              <w:p w14:paraId="1635DF0D" w14:textId="77777777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  <w:p w14:paraId="7786159C" w14:textId="77777777" w:rsidR="00534277" w:rsidRPr="00C57AC2" w:rsidRDefault="00534277" w:rsidP="00534277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94" w:type="dxa"/>
              </w:tcPr>
              <w:p w14:paraId="6DF7F85B" w14:textId="2926F301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</w:tcPr>
              <w:p w14:paraId="5CFFB078" w14:textId="3AF7657E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</w:tcPr>
              <w:p w14:paraId="5821DDB5" w14:textId="79C942DB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  <w:shd w:val="clear" w:color="auto" w:fill="92D050"/>
              </w:tcPr>
              <w:p w14:paraId="26435B19" w14:textId="4ACA6B02" w:rsidR="00534277" w:rsidRPr="00C57AC2" w:rsidRDefault="00534277" w:rsidP="00534277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</w:t>
                </w:r>
                <w:r w:rsidR="00610C4A">
                  <w:rPr>
                    <w:rFonts w:eastAsia="Calibri" w:cs="Calibri"/>
                    <w:sz w:val="22"/>
                    <w:szCs w:val="22"/>
                    <w:lang w:eastAsia="en-US"/>
                  </w:rPr>
                  <w:t>s</w:t>
                </w:r>
              </w:p>
            </w:tc>
            <w:tc>
              <w:tcPr>
                <w:tcW w:w="2065" w:type="dxa"/>
                <w:shd w:val="clear" w:color="auto" w:fill="auto"/>
              </w:tcPr>
              <w:p w14:paraId="010A889B" w14:textId="1D25D8B3" w:rsidR="00534277" w:rsidRPr="00610C4A" w:rsidRDefault="00534277" w:rsidP="00534277">
                <w:pPr>
                  <w:contextualSpacing/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</w:pPr>
                <w:r w:rsidRPr="00610C4A">
                  <w:rPr>
                    <w:rFonts w:eastAsia="Calibri" w:cs="Calibri"/>
                    <w:b/>
                    <w:bCs/>
                    <w:i/>
                    <w:iCs/>
                    <w:color w:val="C00000"/>
                    <w:sz w:val="22"/>
                    <w:szCs w:val="22"/>
                    <w:lang w:eastAsia="en-US"/>
                  </w:rPr>
                  <w:t>High – exam conditions – mock style</w:t>
                </w:r>
              </w:p>
            </w:tc>
          </w:tr>
          <w:tr w:rsidR="00610C4A" w:rsidRPr="00C57AC2" w14:paraId="1CE98D82" w14:textId="77777777" w:rsidTr="00B47C75">
            <w:trPr>
              <w:jc w:val="center"/>
            </w:trPr>
            <w:tc>
              <w:tcPr>
                <w:tcW w:w="1526" w:type="dxa"/>
              </w:tcPr>
              <w:p w14:paraId="1AF908F1" w14:textId="04B75E18" w:rsidR="00610C4A" w:rsidRDefault="00610C4A" w:rsidP="00610C4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5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09A16B9B" w14:textId="12AB1596" w:rsidR="00610C4A" w:rsidRP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– Beethoven (Context and Sonata Form)</w:t>
                </w:r>
              </w:p>
              <w:p w14:paraId="5B46BAE0" w14:textId="1CD0C564" w:rsidR="00C6454C" w:rsidRPr="006A77D4" w:rsidRDefault="00C6454C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87" w:type="dxa"/>
              </w:tcPr>
              <w:p w14:paraId="437BF9F4" w14:textId="57BF066D" w:rsidR="00C6454C" w:rsidRPr="00C57AC2" w:rsidRDefault="00610C4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on lesson content (virtual lesson on Teams).  Completed via Microsoft Forms – Section A style questions</w:t>
                </w:r>
              </w:p>
            </w:tc>
            <w:tc>
              <w:tcPr>
                <w:tcW w:w="1841" w:type="dxa"/>
              </w:tcPr>
              <w:p w14:paraId="23D468F3" w14:textId="2A8D3CEB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986" w:type="dxa"/>
              </w:tcPr>
              <w:p w14:paraId="24798959" w14:textId="0B254D23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394" w:type="dxa"/>
                <w:shd w:val="clear" w:color="auto" w:fill="92D050"/>
              </w:tcPr>
              <w:p w14:paraId="6596EEF3" w14:textId="38C48273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094" w:type="dxa"/>
              </w:tcPr>
              <w:p w14:paraId="6A59D563" w14:textId="56E13165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</w:tcPr>
              <w:p w14:paraId="135C3380" w14:textId="24FD7D91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</w:tcPr>
              <w:p w14:paraId="533064A1" w14:textId="0BC7A4D4" w:rsidR="00C6454C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029157FF" w14:textId="7D1B257D" w:rsidR="00C6454C" w:rsidRPr="00C57AC2" w:rsidRDefault="00610C4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Medium – completed whilst online in virtual lesson.</w:t>
                </w:r>
              </w:p>
            </w:tc>
          </w:tr>
          <w:tr w:rsidR="00610C4A" w:rsidRPr="00C57AC2" w14:paraId="6C05278E" w14:textId="77777777" w:rsidTr="00B47C75">
            <w:trPr>
              <w:jc w:val="center"/>
            </w:trPr>
            <w:tc>
              <w:tcPr>
                <w:tcW w:w="1526" w:type="dxa"/>
              </w:tcPr>
              <w:p w14:paraId="45E75235" w14:textId="16D38F30" w:rsidR="00610C4A" w:rsidRDefault="00610C4A" w:rsidP="00610C4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46E66CBA" w14:textId="3324E043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Test –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Esperanza Spalding – Samba </w:t>
                </w: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Em</w:t>
                </w:r>
                <w:proofErr w:type="spell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Preludio</w:t>
                </w:r>
                <w:proofErr w:type="spellEnd"/>
              </w:p>
            </w:tc>
            <w:tc>
              <w:tcPr>
                <w:tcW w:w="2387" w:type="dxa"/>
              </w:tcPr>
              <w:p w14:paraId="10E5E467" w14:textId="5FAA4E3C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on lesson content (virtual lesson on Teams).  Completed via Microsoft Forms – Section A style questions</w:t>
                </w:r>
              </w:p>
            </w:tc>
            <w:tc>
              <w:tcPr>
                <w:tcW w:w="1841" w:type="dxa"/>
              </w:tcPr>
              <w:p w14:paraId="4ACFEFA8" w14:textId="5870F750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986" w:type="dxa"/>
              </w:tcPr>
              <w:p w14:paraId="03DBEF5B" w14:textId="47392C39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394" w:type="dxa"/>
              </w:tcPr>
              <w:p w14:paraId="277A3107" w14:textId="130AC46A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</w:tcPr>
              <w:p w14:paraId="15B7B183" w14:textId="55649403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</w:tcPr>
              <w:p w14:paraId="4321AB82" w14:textId="20921742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  <w:shd w:val="clear" w:color="auto" w:fill="92D050"/>
              </w:tcPr>
              <w:p w14:paraId="7DBD678D" w14:textId="3DA88945" w:rsidR="00610C4A" w:rsidRPr="00C57AC2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2065" w:type="dxa"/>
              </w:tcPr>
              <w:p w14:paraId="663A7771" w14:textId="3C51009C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Medium – completed whilst online in virtual lesson.</w:t>
                </w:r>
              </w:p>
            </w:tc>
          </w:tr>
          <w:tr w:rsidR="00610C4A" w:rsidRPr="00C57AC2" w14:paraId="3AC154D7" w14:textId="77777777" w:rsidTr="00B47C75">
            <w:trPr>
              <w:jc w:val="center"/>
            </w:trPr>
            <w:tc>
              <w:tcPr>
                <w:tcW w:w="1526" w:type="dxa"/>
              </w:tcPr>
              <w:p w14:paraId="3356E7C1" w14:textId="77777777" w:rsidR="00610C4A" w:rsidRDefault="00610C4A" w:rsidP="00610C4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7: </w:t>
                </w:r>
              </w:p>
              <w:p w14:paraId="0387A248" w14:textId="28059CB9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– Queen – Killer Queen</w:t>
                </w:r>
              </w:p>
            </w:tc>
            <w:tc>
              <w:tcPr>
                <w:tcW w:w="2387" w:type="dxa"/>
              </w:tcPr>
              <w:p w14:paraId="0569559D" w14:textId="71B8F1F8" w:rsid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on lesson content (virtual lesson on Teams).  Completed via Microsoft Forms – Section A style questions</w:t>
                </w:r>
              </w:p>
            </w:tc>
            <w:tc>
              <w:tcPr>
                <w:tcW w:w="1841" w:type="dxa"/>
              </w:tcPr>
              <w:p w14:paraId="35061704" w14:textId="120BAC39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986" w:type="dxa"/>
              </w:tcPr>
              <w:p w14:paraId="45ADCA05" w14:textId="349BA077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394" w:type="dxa"/>
              </w:tcPr>
              <w:p w14:paraId="372C0C4A" w14:textId="14CDAABE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  <w:shd w:val="clear" w:color="auto" w:fill="92D050"/>
              </w:tcPr>
              <w:p w14:paraId="2FE050FE" w14:textId="18CD0856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129" w:type="dxa"/>
              </w:tcPr>
              <w:p w14:paraId="4B8FFF82" w14:textId="127269CD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  <w:shd w:val="clear" w:color="auto" w:fill="auto"/>
              </w:tcPr>
              <w:p w14:paraId="6E49F2E5" w14:textId="351BB87F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25F81EC6" w14:textId="1F6184AE" w:rsid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Medium – completed whilst online in virtual lesson.</w:t>
                </w:r>
              </w:p>
            </w:tc>
          </w:tr>
          <w:tr w:rsidR="00610C4A" w:rsidRPr="00C57AC2" w14:paraId="608FE42B" w14:textId="77777777" w:rsidTr="00B47C75">
            <w:trPr>
              <w:jc w:val="center"/>
            </w:trPr>
            <w:tc>
              <w:tcPr>
                <w:tcW w:w="1526" w:type="dxa"/>
              </w:tcPr>
              <w:p w14:paraId="02324CC2" w14:textId="3F2D4C69" w:rsidR="00610C4A" w:rsidRDefault="00610C4A" w:rsidP="00610C4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8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54981A94" w14:textId="7B892E68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Test –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Stephen Schwartz – Defying Gravity - Wicked</w:t>
                </w:r>
              </w:p>
            </w:tc>
            <w:tc>
              <w:tcPr>
                <w:tcW w:w="2387" w:type="dxa"/>
              </w:tcPr>
              <w:p w14:paraId="6A40770E" w14:textId="3994FD94" w:rsid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Test on lesson content (virtual lesson on Teams).  Completed via Microsoft Forms – Section A style questions</w:t>
                </w:r>
              </w:p>
            </w:tc>
            <w:tc>
              <w:tcPr>
                <w:tcW w:w="1841" w:type="dxa"/>
              </w:tcPr>
              <w:p w14:paraId="46244561" w14:textId="23D0E60B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986" w:type="dxa"/>
              </w:tcPr>
              <w:p w14:paraId="7886664A" w14:textId="2015EE38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394" w:type="dxa"/>
              </w:tcPr>
              <w:p w14:paraId="570F0CBB" w14:textId="046092FE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  <w:shd w:val="clear" w:color="auto" w:fill="auto"/>
              </w:tcPr>
              <w:p w14:paraId="776858D7" w14:textId="4D3DEE7A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  <w:shd w:val="clear" w:color="auto" w:fill="92D050"/>
              </w:tcPr>
              <w:p w14:paraId="79253A6C" w14:textId="3AFC95FF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976" w:type="dxa"/>
                <w:shd w:val="clear" w:color="auto" w:fill="auto"/>
              </w:tcPr>
              <w:p w14:paraId="243F2710" w14:textId="7A83AEB0" w:rsidR="00610C4A" w:rsidRDefault="00610C4A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25CA64F5" w14:textId="28D1A19B" w:rsid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Medium – completed whilst online in virtual lesson.</w:t>
                </w:r>
              </w:p>
            </w:tc>
          </w:tr>
          <w:tr w:rsidR="00610C4A" w:rsidRPr="00C57AC2" w14:paraId="0122453A" w14:textId="77777777" w:rsidTr="00B47C75">
            <w:trPr>
              <w:jc w:val="center"/>
            </w:trPr>
            <w:tc>
              <w:tcPr>
                <w:tcW w:w="1526" w:type="dxa"/>
              </w:tcPr>
              <w:p w14:paraId="4CFF0B51" w14:textId="0E6B609B" w:rsidR="00610C4A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9:</w:t>
                </w:r>
              </w:p>
              <w:p w14:paraId="4865C17F" w14:textId="6778EB3F" w:rsidR="00DD202D" w:rsidRDefault="00DD202D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NEA – Performance evidence</w:t>
                </w:r>
              </w:p>
              <w:p w14:paraId="5F1FF547" w14:textId="784A1470" w:rsidR="00610C4A" w:rsidRPr="00C57AC2" w:rsidRDefault="00610C4A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87" w:type="dxa"/>
              </w:tcPr>
              <w:p w14:paraId="2BCE80F4" w14:textId="77777777" w:rsidR="00610C4A" w:rsidRDefault="00DD202D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NEA</w:t>
                </w:r>
              </w:p>
              <w:p w14:paraId="68118F57" w14:textId="1CEA5F06" w:rsidR="00DD202D" w:rsidRDefault="00DD202D" w:rsidP="00610C4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Audio / Video of ALL individual students performing one solo piece and 1m 30 sec minimum</w:t>
                </w:r>
              </w:p>
            </w:tc>
            <w:tc>
              <w:tcPr>
                <w:tcW w:w="1841" w:type="dxa"/>
                <w:shd w:val="clear" w:color="auto" w:fill="92D050"/>
              </w:tcPr>
              <w:p w14:paraId="04B4E1B0" w14:textId="19B845E2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986" w:type="dxa"/>
              </w:tcPr>
              <w:p w14:paraId="2A42D1B0" w14:textId="4CD37878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394" w:type="dxa"/>
              </w:tcPr>
              <w:p w14:paraId="607321FB" w14:textId="010EDE54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094" w:type="dxa"/>
                <w:shd w:val="clear" w:color="auto" w:fill="auto"/>
              </w:tcPr>
              <w:p w14:paraId="3BEB7A3E" w14:textId="26FE1B9A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1129" w:type="dxa"/>
                <w:shd w:val="clear" w:color="auto" w:fill="auto"/>
              </w:tcPr>
              <w:p w14:paraId="53BD711E" w14:textId="246FFF74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976" w:type="dxa"/>
                <w:shd w:val="clear" w:color="auto" w:fill="auto"/>
              </w:tcPr>
              <w:p w14:paraId="25A96883" w14:textId="7C226BDF" w:rsidR="00610C4A" w:rsidRDefault="00DD202D" w:rsidP="00610C4A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No</w:t>
                </w:r>
              </w:p>
            </w:tc>
            <w:tc>
              <w:tcPr>
                <w:tcW w:w="2065" w:type="dxa"/>
              </w:tcPr>
              <w:p w14:paraId="6F1B308B" w14:textId="6F6B9C3F" w:rsidR="00610C4A" w:rsidRPr="00495298" w:rsidRDefault="00DD202D" w:rsidP="00610C4A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495298"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  <w:t>High – Exam conditions and marked against the performance specification, cross references with JCQ descriptors</w:t>
                </w:r>
              </w:p>
            </w:tc>
          </w:tr>
          <w:tr w:rsidR="00DD202D" w:rsidRPr="00C57AC2" w14:paraId="21FDDC5F" w14:textId="77777777" w:rsidTr="00B47C75">
            <w:trPr>
              <w:jc w:val="center"/>
            </w:trPr>
            <w:tc>
              <w:tcPr>
                <w:tcW w:w="1526" w:type="dxa"/>
              </w:tcPr>
              <w:p w14:paraId="1479EA7D" w14:textId="77777777" w:rsidR="00DD202D" w:rsidRDefault="00DD202D" w:rsidP="00DD202D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Assessment 10:</w:t>
                </w:r>
              </w:p>
              <w:p w14:paraId="4F7B60DA" w14:textId="77777777" w:rsidR="00DD202D" w:rsidRDefault="00DD202D" w:rsidP="00DD202D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NEA Composition</w:t>
                </w:r>
              </w:p>
              <w:p w14:paraId="73BEF905" w14:textId="5C4F0A75" w:rsidR="00DD202D" w:rsidRPr="00C57AC2" w:rsidRDefault="00DD202D" w:rsidP="00DD202D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evidence</w:t>
                </w:r>
              </w:p>
            </w:tc>
            <w:tc>
              <w:tcPr>
                <w:tcW w:w="2387" w:type="dxa"/>
              </w:tcPr>
              <w:p w14:paraId="05C915ED" w14:textId="77777777" w:rsidR="00DD202D" w:rsidRDefault="00DD202D" w:rsidP="00DD202D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NEA</w:t>
                </w:r>
              </w:p>
              <w:p w14:paraId="033168DB" w14:textId="77777777" w:rsidR="00DD202D" w:rsidRDefault="00DD202D" w:rsidP="00DD202D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 w:cs="Calibri"/>
                  </w:rPr>
                </w:pPr>
                <w:r w:rsidRPr="00DD202D">
                  <w:rPr>
                    <w:rFonts w:eastAsia="Calibri" w:cs="Calibri"/>
                  </w:rPr>
                  <w:t xml:space="preserve">Audio / Video evidence of ALL individual students either performing their composition or played by music software package </w:t>
                </w:r>
                <w:proofErr w:type="spellStart"/>
                <w:r w:rsidRPr="00DD202D">
                  <w:rPr>
                    <w:rFonts w:eastAsia="Calibri" w:cs="Calibri"/>
                  </w:rPr>
                  <w:t>Noteflight</w:t>
                </w:r>
                <w:proofErr w:type="spellEnd"/>
                <w:r w:rsidRPr="00DD202D">
                  <w:rPr>
                    <w:rFonts w:eastAsia="Calibri" w:cs="Calibri"/>
                  </w:rPr>
                  <w:t xml:space="preserve"> / </w:t>
                </w:r>
                <w:proofErr w:type="spellStart"/>
                <w:proofErr w:type="gramStart"/>
                <w:r w:rsidRPr="00DD202D">
                  <w:rPr>
                    <w:rFonts w:eastAsia="Calibri" w:cs="Calibri"/>
                  </w:rPr>
                  <w:t>Bandlab</w:t>
                </w:r>
                <w:proofErr w:type="spellEnd"/>
                <w:proofErr w:type="gramEnd"/>
              </w:p>
              <w:p w14:paraId="006425E3" w14:textId="5BE5928E" w:rsidR="00DD202D" w:rsidRPr="00DD202D" w:rsidRDefault="00DD202D" w:rsidP="00DD202D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Accompanying written score, lead sheet or written description</w:t>
                </w:r>
              </w:p>
            </w:tc>
            <w:tc>
              <w:tcPr>
                <w:tcW w:w="1841" w:type="dxa"/>
              </w:tcPr>
              <w:p w14:paraId="1D0E2CB1" w14:textId="77777777" w:rsidR="00DD202D" w:rsidRDefault="00DD202D" w:rsidP="00DD202D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86" w:type="dxa"/>
                <w:shd w:val="clear" w:color="auto" w:fill="92D050"/>
              </w:tcPr>
              <w:p w14:paraId="43D530C2" w14:textId="2217FF3A" w:rsidR="00DD202D" w:rsidRPr="00DD202D" w:rsidRDefault="00DD202D" w:rsidP="00DD202D">
                <w:pPr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394" w:type="dxa"/>
              </w:tcPr>
              <w:p w14:paraId="64BC5C04" w14:textId="77777777" w:rsidR="00DD202D" w:rsidRDefault="00DD202D" w:rsidP="00DD202D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14:paraId="2922E19E" w14:textId="77777777" w:rsidR="00DD202D" w:rsidRDefault="00DD202D" w:rsidP="00DD202D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9" w:type="dxa"/>
                <w:shd w:val="clear" w:color="auto" w:fill="auto"/>
              </w:tcPr>
              <w:p w14:paraId="3A362DE9" w14:textId="77777777" w:rsidR="00DD202D" w:rsidRDefault="00DD202D" w:rsidP="00DD202D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6" w:type="dxa"/>
                <w:shd w:val="clear" w:color="auto" w:fill="auto"/>
              </w:tcPr>
              <w:p w14:paraId="4B8C105F" w14:textId="77777777" w:rsidR="00DD202D" w:rsidRDefault="00DD202D" w:rsidP="00DD202D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065" w:type="dxa"/>
              </w:tcPr>
              <w:p w14:paraId="575CE65A" w14:textId="3F0D8F4B" w:rsidR="00DD202D" w:rsidRPr="00495298" w:rsidRDefault="00DD202D" w:rsidP="00DD202D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495298"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  <w:t xml:space="preserve">High – Exam conditions and marked against the </w:t>
                </w:r>
                <w:r w:rsidRPr="00495298"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  <w:t xml:space="preserve">composition </w:t>
                </w:r>
                <w:r w:rsidRPr="00495298">
                  <w:rPr>
                    <w:rFonts w:eastAsia="Calibri" w:cs="Calibri"/>
                    <w:b/>
                    <w:bCs/>
                    <w:color w:val="C00000"/>
                    <w:sz w:val="22"/>
                    <w:szCs w:val="22"/>
                    <w:lang w:eastAsia="en-US"/>
                  </w:rPr>
                  <w:t>specification, cross references with JCQ descriptors</w:t>
                </w:r>
              </w:p>
            </w:tc>
          </w:tr>
          <w:tr w:rsidR="00DD202D" w:rsidRPr="00C57AC2" w14:paraId="68C4A1C5" w14:textId="77777777" w:rsidTr="00B47C75">
            <w:trPr>
              <w:jc w:val="center"/>
            </w:trPr>
            <w:tc>
              <w:tcPr>
                <w:tcW w:w="14398" w:type="dxa"/>
                <w:gridSpan w:val="9"/>
              </w:tcPr>
              <w:p w14:paraId="1854CBC0" w14:textId="164D0A30" w:rsidR="00495298" w:rsidRDefault="00DD202D" w:rsidP="00495298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  </w:t>
                </w:r>
                <w:r w:rsidRPr="00DD202D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All AOs covered, however only one composition and performance have been submitted, keeping inline with Edexcel NEA guidelines.</w:t>
                </w:r>
                <w:r w:rsidR="0049529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 </w:t>
                </w:r>
              </w:p>
              <w:p w14:paraId="248C9A3F" w14:textId="77777777" w:rsidR="00495298" w:rsidRDefault="00495298" w:rsidP="00495298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8194617" w14:textId="77777777" w:rsidR="00495298" w:rsidRPr="00495298" w:rsidRDefault="00495298" w:rsidP="00495298">
                <w:pPr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  <w:r w:rsidRPr="00495298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 xml:space="preserve">One aspect of Paper 2 Appraising only - Question on </w:t>
                </w:r>
                <w:r w:rsidRPr="00495298">
                  <w:rPr>
                    <w:rFonts w:eastAsia="Calibri" w:cs="Calibri"/>
                    <w:b/>
                    <w:i/>
                    <w:iCs/>
                    <w:sz w:val="22"/>
                    <w:szCs w:val="22"/>
                    <w:u w:val="single"/>
                    <w:lang w:eastAsia="en-US"/>
                  </w:rPr>
                  <w:t>musical dictation</w:t>
                </w:r>
                <w:r w:rsidRPr="00495298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 xml:space="preserve"> has not been covered.  Evidence has been omitted as this skill has not been taught due to lockdown.  This would normally be taught through practical performance work.</w:t>
                </w:r>
              </w:p>
              <w:p w14:paraId="531A7F43" w14:textId="4CA2A2D1" w:rsidR="00DD202D" w:rsidRPr="00C57AC2" w:rsidRDefault="00DD202D" w:rsidP="00DD202D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DD202D" w:rsidRPr="00C57AC2" w:rsidRDefault="00DD202D" w:rsidP="00DD202D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DD202D" w:rsidRPr="00C57AC2" w14:paraId="7CDDEF68" w14:textId="77777777" w:rsidTr="00B47C75">
            <w:trPr>
              <w:jc w:val="center"/>
            </w:trPr>
            <w:tc>
              <w:tcPr>
                <w:tcW w:w="14398" w:type="dxa"/>
                <w:gridSpan w:val="9"/>
              </w:tcPr>
              <w:p w14:paraId="5A7EE851" w14:textId="69798C22" w:rsidR="00DD202D" w:rsidRPr="00B47C75" w:rsidRDefault="00DD202D" w:rsidP="00DD202D">
                <w:pPr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  <w:r w:rsidRPr="00B47C75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 xml:space="preserve">Outline the rationale for the choice of assessment evidence used, </w:t>
                </w:r>
                <w:proofErr w:type="gramStart"/>
                <w:r w:rsidRPr="00B47C75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>i.e.</w:t>
                </w:r>
                <w:proofErr w:type="gramEnd"/>
                <w:r w:rsidRPr="00B47C75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 xml:space="preserve"> why the evidence above was used and how it supported the grading </w:t>
                </w:r>
                <w:r w:rsidR="00B47C75" w:rsidRPr="00B47C75"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  <w:t>decision: -</w:t>
                </w:r>
              </w:p>
              <w:p w14:paraId="795F6F3A" w14:textId="5D3AF01E" w:rsidR="00DD202D" w:rsidRPr="00B47C75" w:rsidRDefault="00DD202D" w:rsidP="00DD202D">
                <w:pPr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91A860A" w14:textId="1886F797" w:rsidR="00DD202D" w:rsidRPr="00B47C75" w:rsidRDefault="00DD202D" w:rsidP="00DD202D">
                <w:pPr>
                  <w:rPr>
                    <w:rFonts w:eastAsia="Calibri" w:cs="Calibri"/>
                    <w:bCs/>
                    <w:i/>
                    <w:iCs/>
                  </w:rPr>
                </w:pPr>
                <w:r w:rsidRPr="00B47C75">
                  <w:rPr>
                    <w:rFonts w:eastAsia="Calibri" w:cs="Calibri"/>
                    <w:bCs/>
                    <w:i/>
                    <w:iCs/>
                  </w:rPr>
                  <w:t xml:space="preserve">AO1 – 4 evidence </w:t>
                </w:r>
                <w:r w:rsidR="00B47C75" w:rsidRPr="00B47C75">
                  <w:rPr>
                    <w:rFonts w:eastAsia="Calibri" w:cs="Calibri"/>
                    <w:bCs/>
                    <w:i/>
                    <w:iCs/>
                  </w:rPr>
                  <w:t>- submitted as it demonstrates students understanding of individual set works during / after they have been covered.  The intention of the knowledge checkers was to give students a ‘mini mock’ experience based on one set work at a time.  Presenting them with Section A style questions whilst listening to a section of the set work.  B section saw students comparing two pieces of music, set work (familiar) and wider listening (unfamiliar), giving students a realistic experience of specification requirements.</w:t>
                </w:r>
              </w:p>
              <w:p w14:paraId="0CD50FB6" w14:textId="64C860E7" w:rsidR="00B47C75" w:rsidRPr="00B47C75" w:rsidRDefault="00B47C75" w:rsidP="00DD202D">
                <w:pPr>
                  <w:rPr>
                    <w:rFonts w:eastAsia="Calibri" w:cs="Calibri"/>
                    <w:bCs/>
                    <w:i/>
                    <w:iCs/>
                  </w:rPr>
                </w:pPr>
              </w:p>
              <w:p w14:paraId="763A6910" w14:textId="1E5C1CDB" w:rsidR="00B47C75" w:rsidRPr="00B47C75" w:rsidRDefault="00B47C75" w:rsidP="00DD202D">
                <w:pPr>
                  <w:rPr>
                    <w:rFonts w:eastAsia="Calibri" w:cs="Calibri"/>
                    <w:bCs/>
                    <w:i/>
                    <w:iCs/>
                  </w:rPr>
                </w:pPr>
                <w:r w:rsidRPr="00B47C75">
                  <w:rPr>
                    <w:rFonts w:eastAsia="Calibri" w:cs="Calibri"/>
                    <w:bCs/>
                    <w:i/>
                    <w:iCs/>
                  </w:rPr>
                  <w:lastRenderedPageBreak/>
                  <w:t xml:space="preserve">Performance – Submitted as part of formal NEA.  Demonstrates student’s performance abilities.  </w:t>
                </w:r>
              </w:p>
              <w:p w14:paraId="4ECBCB69" w14:textId="7B474A6A" w:rsidR="00B47C75" w:rsidRPr="00B47C75" w:rsidRDefault="00B47C75" w:rsidP="00DD202D">
                <w:pPr>
                  <w:rPr>
                    <w:rFonts w:eastAsia="Calibri" w:cs="Calibri"/>
                    <w:bCs/>
                    <w:i/>
                    <w:iCs/>
                  </w:rPr>
                </w:pPr>
              </w:p>
              <w:p w14:paraId="4CF699DF" w14:textId="6F1F32F8" w:rsidR="00DD202D" w:rsidRPr="00B47C75" w:rsidRDefault="00B47C75" w:rsidP="00DD202D">
                <w:pPr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  <w:r w:rsidRPr="00B47C75">
                  <w:rPr>
                    <w:rFonts w:eastAsia="Calibri" w:cs="Calibri"/>
                    <w:bCs/>
                    <w:i/>
                    <w:iCs/>
                  </w:rPr>
                  <w:t>Composition – Submitted as part of formal NEA.  Demonstrates student’s composition abilities.</w:t>
                </w:r>
              </w:p>
              <w:p w14:paraId="2B79DB47" w14:textId="77777777" w:rsidR="00DD202D" w:rsidRPr="00B47C75" w:rsidRDefault="00DD202D" w:rsidP="00DD202D">
                <w:pPr>
                  <w:rPr>
                    <w:rFonts w:eastAsia="Calibri" w:cs="Calibri"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0FE67C34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</w:t>
          </w:r>
          <w:r w:rsidR="00495298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MUSIC GCSE </w:t>
          </w:r>
          <w:proofErr w:type="gramStart"/>
          <w:r w:rsidR="00495298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</w:t>
          </w:r>
          <w:r w:rsidR="00495298">
            <w:rPr>
              <w:rFonts w:eastAsia="Calibri" w:cs="Times New Roman"/>
              <w:sz w:val="22"/>
              <w:szCs w:val="22"/>
              <w:lang w:eastAsia="en-US"/>
            </w:rPr>
            <w:t>(</w:t>
          </w:r>
          <w:proofErr w:type="gramEnd"/>
          <w:r w:rsidR="00495298">
            <w:rPr>
              <w:rFonts w:eastAsia="Calibri" w:cs="Times New Roman"/>
              <w:sz w:val="22"/>
              <w:szCs w:val="22"/>
              <w:lang w:eastAsia="en-US"/>
            </w:rPr>
            <w:t>EDEXCEL)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Subject Code </w:t>
          </w:r>
          <w:r w:rsidR="00495298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1MUO</w:t>
          </w:r>
        </w:p>
        <w:p w14:paraId="2346299F" w14:textId="3A1C578E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>Mrs M Briggs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1396E0C7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  Mrs M Briggs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0AF887BF" w14:textId="180F09FE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Mr S </w:t>
          </w:r>
          <w:proofErr w:type="spellStart"/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>Haslehurst</w:t>
          </w:r>
          <w:proofErr w:type="spellEnd"/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495298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lastRenderedPageBreak/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495298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DB02" w14:textId="77777777" w:rsidR="00B4384F" w:rsidRDefault="00B4384F" w:rsidP="00454767">
      <w:r>
        <w:separator/>
      </w:r>
    </w:p>
  </w:endnote>
  <w:endnote w:type="continuationSeparator" w:id="0">
    <w:p w14:paraId="1A262C13" w14:textId="77777777" w:rsidR="00B4384F" w:rsidRDefault="00B4384F" w:rsidP="00454767">
      <w:r>
        <w:continuationSeparator/>
      </w:r>
    </w:p>
  </w:endnote>
  <w:endnote w:type="continuationNotice" w:id="1">
    <w:p w14:paraId="497F1D17" w14:textId="77777777" w:rsidR="00B4384F" w:rsidRDefault="00B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26F6" w14:textId="77777777" w:rsidR="00B4384F" w:rsidRDefault="00B4384F" w:rsidP="00454767">
      <w:r>
        <w:separator/>
      </w:r>
    </w:p>
  </w:footnote>
  <w:footnote w:type="continuationSeparator" w:id="0">
    <w:p w14:paraId="0EF0E88D" w14:textId="77777777" w:rsidR="00B4384F" w:rsidRDefault="00B4384F" w:rsidP="00454767">
      <w:r>
        <w:continuationSeparator/>
      </w:r>
    </w:p>
  </w:footnote>
  <w:footnote w:type="continuationNotice" w:id="1">
    <w:p w14:paraId="2AC7EBA8" w14:textId="77777777" w:rsidR="00B4384F" w:rsidRDefault="00B4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A0098"/>
    <w:multiLevelType w:val="hybridMultilevel"/>
    <w:tmpl w:val="027A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25C9"/>
    <w:multiLevelType w:val="hybridMultilevel"/>
    <w:tmpl w:val="D198471C"/>
    <w:lvl w:ilvl="0" w:tplc="6EFE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9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 w:numId="18">
    <w:abstractNumId w:val="1"/>
  </w:num>
  <w:num w:numId="19">
    <w:abstractNumId w:val="11"/>
  </w:num>
  <w:num w:numId="20">
    <w:abstractNumId w:val="23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  <w:num w:numId="25">
    <w:abstractNumId w:val="21"/>
  </w:num>
  <w:num w:numId="26">
    <w:abstractNumId w:val="7"/>
  </w:num>
  <w:num w:numId="27">
    <w:abstractNumId w:val="8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E3NrYwMjQ2NjZS0lEKTi0uzszPAykwrAUAgqTzgiwAAAA="/>
  </w:docVars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5298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277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0C4A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4DA4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7C56"/>
    <w:rsid w:val="008427E5"/>
    <w:rsid w:val="00843446"/>
    <w:rsid w:val="00845D0A"/>
    <w:rsid w:val="008463E8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47C75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454C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202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AA2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98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</vt:lpstr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</dc:title>
  <dc:subject>FOR AS/A LEVEls and GCSES for summer 2021</dc:subject>
  <dc:creator>Philip Wright</dc:creator>
  <cp:keywords/>
  <dc:description/>
  <cp:lastModifiedBy>Maria.Briggs</cp:lastModifiedBy>
  <cp:revision>2</cp:revision>
  <dcterms:created xsi:type="dcterms:W3CDTF">2021-05-17T20:50:00Z</dcterms:created>
  <dcterms:modified xsi:type="dcterms:W3CDTF">2021-05-17T20:50:00Z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